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98" w:rsidRDefault="00082198" w:rsidP="00082198">
      <w:pPr>
        <w:tabs>
          <w:tab w:val="left" w:pos="6804"/>
        </w:tabs>
        <w:ind w:left="142" w:right="-1180"/>
        <w:rPr>
          <w:sz w:val="20"/>
        </w:rPr>
      </w:pPr>
    </w:p>
    <w:p w:rsidR="00082198" w:rsidRPr="00690F20" w:rsidRDefault="00082198" w:rsidP="00082198">
      <w:pPr>
        <w:tabs>
          <w:tab w:val="left" w:pos="6804"/>
        </w:tabs>
        <w:ind w:left="142" w:right="-1180"/>
        <w:rPr>
          <w:rFonts w:asciiTheme="minorHAnsi" w:hAnsiTheme="minorHAnsi"/>
          <w:sz w:val="18"/>
          <w:szCs w:val="18"/>
        </w:rPr>
      </w:pPr>
      <w:r w:rsidRPr="00034D75">
        <w:rPr>
          <w:rFonts w:asciiTheme="minorHAnsi" w:hAnsiTheme="minorHAnsi"/>
          <w:sz w:val="24"/>
          <w:szCs w:val="24"/>
        </w:rPr>
        <w:tab/>
      </w:r>
      <w:r w:rsidR="00F117AC">
        <w:rPr>
          <w:rFonts w:asciiTheme="minorHAnsi" w:hAnsiTheme="minorHAnsi"/>
          <w:sz w:val="18"/>
          <w:szCs w:val="18"/>
        </w:rPr>
        <w:t>Senders name</w:t>
      </w:r>
      <w:r w:rsidRPr="00690F20">
        <w:rPr>
          <w:rFonts w:asciiTheme="minorHAnsi" w:hAnsiTheme="minorHAnsi"/>
          <w:sz w:val="18"/>
          <w:szCs w:val="18"/>
        </w:rPr>
        <w:br/>
        <w:t xml:space="preserve"> </w:t>
      </w:r>
      <w:r w:rsidRPr="00690F20">
        <w:rPr>
          <w:rFonts w:asciiTheme="minorHAnsi" w:hAnsiTheme="minorHAnsi"/>
          <w:sz w:val="18"/>
          <w:szCs w:val="18"/>
        </w:rPr>
        <w:tab/>
      </w:r>
      <w:r w:rsidR="00F117AC">
        <w:rPr>
          <w:rFonts w:asciiTheme="minorHAnsi" w:hAnsiTheme="minorHAnsi"/>
          <w:sz w:val="18"/>
          <w:szCs w:val="18"/>
        </w:rPr>
        <w:t>Address</w:t>
      </w:r>
      <w:r w:rsidRPr="00690F20">
        <w:rPr>
          <w:rFonts w:asciiTheme="minorHAnsi" w:hAnsiTheme="minorHAnsi"/>
          <w:sz w:val="18"/>
          <w:szCs w:val="18"/>
        </w:rPr>
        <w:br/>
        <w:t xml:space="preserve"> </w:t>
      </w:r>
      <w:r w:rsidRPr="00690F20">
        <w:rPr>
          <w:rFonts w:asciiTheme="minorHAnsi" w:hAnsiTheme="minorHAnsi"/>
          <w:sz w:val="18"/>
          <w:szCs w:val="18"/>
        </w:rPr>
        <w:tab/>
        <w:t>T:</w:t>
      </w:r>
      <w:r w:rsidRPr="00690F20">
        <w:rPr>
          <w:rFonts w:asciiTheme="minorHAnsi" w:hAnsiTheme="minorHAnsi"/>
          <w:sz w:val="18"/>
          <w:szCs w:val="18"/>
        </w:rPr>
        <w:tab/>
        <w:t xml:space="preserve"> </w:t>
      </w:r>
    </w:p>
    <w:p w:rsidR="00082198" w:rsidRPr="00690F20" w:rsidRDefault="00082198" w:rsidP="00082198">
      <w:pPr>
        <w:tabs>
          <w:tab w:val="left" w:pos="6804"/>
        </w:tabs>
        <w:ind w:left="142" w:right="-1180"/>
        <w:rPr>
          <w:rFonts w:asciiTheme="minorHAnsi" w:hAnsiTheme="minorHAnsi"/>
          <w:sz w:val="18"/>
          <w:szCs w:val="18"/>
        </w:rPr>
      </w:pPr>
      <w:r w:rsidRPr="00690F20">
        <w:rPr>
          <w:rFonts w:asciiTheme="minorHAnsi" w:hAnsiTheme="minorHAnsi"/>
          <w:sz w:val="18"/>
          <w:szCs w:val="18"/>
        </w:rPr>
        <w:tab/>
        <w:t xml:space="preserve">E: </w:t>
      </w:r>
    </w:p>
    <w:p w:rsidR="00082198" w:rsidRDefault="00082198" w:rsidP="00082198">
      <w:pPr>
        <w:tabs>
          <w:tab w:val="left" w:pos="6804"/>
        </w:tabs>
        <w:ind w:left="142" w:right="-755"/>
        <w:rPr>
          <w:rFonts w:asciiTheme="minorHAnsi" w:hAnsiTheme="minorHAnsi"/>
          <w:sz w:val="18"/>
          <w:szCs w:val="18"/>
        </w:rPr>
      </w:pPr>
      <w:r w:rsidRPr="00690F20">
        <w:rPr>
          <w:rFonts w:asciiTheme="minorHAnsi" w:hAnsiTheme="minorHAnsi"/>
          <w:sz w:val="18"/>
          <w:szCs w:val="18"/>
        </w:rPr>
        <w:tab/>
        <w:t>B</w:t>
      </w:r>
      <w:r w:rsidR="008E51C4">
        <w:rPr>
          <w:rFonts w:asciiTheme="minorHAnsi" w:hAnsiTheme="minorHAnsi"/>
          <w:sz w:val="18"/>
          <w:szCs w:val="18"/>
        </w:rPr>
        <w:t>ank</w:t>
      </w:r>
      <w:r w:rsidRPr="00690F20">
        <w:rPr>
          <w:rFonts w:asciiTheme="minorHAnsi" w:hAnsiTheme="minorHAnsi"/>
          <w:sz w:val="18"/>
          <w:szCs w:val="18"/>
        </w:rPr>
        <w:t xml:space="preserve"> Ac </w:t>
      </w:r>
    </w:p>
    <w:p w:rsidR="00F117AC" w:rsidRPr="00034D75" w:rsidRDefault="00F117AC" w:rsidP="00082198">
      <w:pPr>
        <w:tabs>
          <w:tab w:val="left" w:pos="6804"/>
        </w:tabs>
        <w:ind w:left="142" w:right="-755"/>
        <w:rPr>
          <w:rFonts w:asciiTheme="minorHAnsi" w:hAnsiTheme="minorHAnsi"/>
          <w:sz w:val="24"/>
          <w:szCs w:val="24"/>
        </w:rPr>
      </w:pPr>
    </w:p>
    <w:p w:rsidR="00082198" w:rsidRPr="00C41212" w:rsidRDefault="00082198" w:rsidP="00082198">
      <w:pPr>
        <w:tabs>
          <w:tab w:val="left" w:pos="6804"/>
        </w:tabs>
        <w:ind w:left="142" w:right="-755"/>
        <w:rPr>
          <w:rFonts w:asciiTheme="minorHAnsi" w:hAnsiTheme="minorHAnsi"/>
          <w:sz w:val="24"/>
          <w:szCs w:val="24"/>
        </w:rPr>
      </w:pPr>
      <w:r w:rsidRPr="00034D75">
        <w:rPr>
          <w:rFonts w:asciiTheme="minorHAnsi" w:hAnsiTheme="minorHAnsi"/>
          <w:sz w:val="24"/>
          <w:szCs w:val="24"/>
        </w:rPr>
        <w:tab/>
      </w:r>
      <w:r w:rsidR="00F117AC">
        <w:rPr>
          <w:rFonts w:asciiTheme="minorHAnsi" w:hAnsiTheme="minorHAnsi"/>
          <w:sz w:val="24"/>
          <w:szCs w:val="24"/>
        </w:rPr>
        <w:t>Date</w:t>
      </w:r>
    </w:p>
    <w:p w:rsidR="00082198" w:rsidRDefault="00F117AC" w:rsidP="00082198">
      <w:pPr>
        <w:pStyle w:val="EnvelopeReturn"/>
        <w:keepNext/>
        <w:tabs>
          <w:tab w:val="left" w:pos="7655"/>
        </w:tabs>
        <w:ind w:left="567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Tennant Name</w:t>
      </w:r>
      <w:r w:rsidR="00082198" w:rsidRPr="00C41212">
        <w:rPr>
          <w:rFonts w:asciiTheme="minorHAnsi" w:hAnsiTheme="minorHAnsi" w:cs="Arial"/>
          <w:sz w:val="24"/>
          <w:szCs w:val="24"/>
        </w:rPr>
        <w:tab/>
        <w:t xml:space="preserve"> </w:t>
      </w:r>
      <w:r w:rsidR="00082198" w:rsidRPr="00C41212"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Address</w:t>
      </w:r>
      <w:r w:rsidR="00082198">
        <w:rPr>
          <w:rFonts w:asciiTheme="minorHAnsi" w:hAnsiTheme="minorHAnsi" w:cs="Arial"/>
          <w:sz w:val="24"/>
          <w:szCs w:val="24"/>
        </w:rPr>
        <w:t xml:space="preserve"> </w:t>
      </w:r>
      <w:r w:rsidR="00082198" w:rsidRPr="00034D75"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City</w:t>
      </w:r>
    </w:p>
    <w:p w:rsidR="00082198" w:rsidRPr="00E001A2" w:rsidRDefault="00082198" w:rsidP="00082198">
      <w:pPr>
        <w:rPr>
          <w:rFonts w:asciiTheme="minorHAnsi" w:hAnsiTheme="minorHAnsi" w:cstheme="minorHAnsi"/>
          <w:szCs w:val="22"/>
          <w:lang w:val="en-NZ"/>
        </w:rPr>
      </w:pPr>
    </w:p>
    <w:p w:rsidR="00082198" w:rsidRPr="00E001A2" w:rsidRDefault="00082198" w:rsidP="00082198">
      <w:pPr>
        <w:rPr>
          <w:rFonts w:asciiTheme="minorHAnsi" w:hAnsiTheme="minorHAnsi" w:cstheme="minorHAnsi"/>
          <w:szCs w:val="22"/>
          <w:lang w:val="en-NZ"/>
        </w:rPr>
      </w:pPr>
    </w:p>
    <w:p w:rsidR="00082198" w:rsidRPr="00E001A2" w:rsidRDefault="00082198" w:rsidP="00082198">
      <w:pPr>
        <w:rPr>
          <w:rFonts w:asciiTheme="minorHAnsi" w:hAnsiTheme="minorHAnsi" w:cstheme="minorHAnsi"/>
          <w:szCs w:val="22"/>
          <w:lang w:val="en-NZ"/>
        </w:rPr>
      </w:pPr>
    </w:p>
    <w:p w:rsidR="00082198" w:rsidRPr="00E001A2" w:rsidRDefault="00082198" w:rsidP="00082198">
      <w:pPr>
        <w:rPr>
          <w:rFonts w:asciiTheme="minorHAnsi" w:hAnsiTheme="minorHAnsi" w:cstheme="minorHAnsi"/>
          <w:b/>
          <w:szCs w:val="22"/>
          <w:lang w:val="en-NZ"/>
        </w:rPr>
      </w:pPr>
      <w:r w:rsidRPr="00E001A2">
        <w:rPr>
          <w:rFonts w:asciiTheme="minorHAnsi" w:hAnsiTheme="minorHAnsi" w:cstheme="minorHAnsi"/>
          <w:b/>
          <w:szCs w:val="22"/>
          <w:lang w:val="en-NZ"/>
        </w:rPr>
        <w:t xml:space="preserve">                                                                         Re Rent </w:t>
      </w:r>
      <w:r>
        <w:rPr>
          <w:rFonts w:asciiTheme="minorHAnsi" w:hAnsiTheme="minorHAnsi" w:cstheme="minorHAnsi"/>
          <w:b/>
          <w:szCs w:val="22"/>
          <w:lang w:val="en-NZ"/>
        </w:rPr>
        <w:t>Review</w:t>
      </w:r>
    </w:p>
    <w:p w:rsidR="00082198" w:rsidRPr="00E001A2" w:rsidRDefault="00082198" w:rsidP="00082198">
      <w:pPr>
        <w:rPr>
          <w:rFonts w:asciiTheme="minorHAnsi" w:hAnsiTheme="minorHAnsi" w:cstheme="minorHAnsi"/>
          <w:szCs w:val="22"/>
          <w:lang w:val="en-NZ"/>
        </w:rPr>
      </w:pPr>
      <w:r w:rsidRPr="00E001A2">
        <w:rPr>
          <w:rFonts w:asciiTheme="minorHAnsi" w:hAnsiTheme="minorHAnsi" w:cstheme="minorHAnsi"/>
          <w:szCs w:val="22"/>
          <w:lang w:val="en-NZ"/>
        </w:rPr>
        <w:t xml:space="preserve">Dear </w:t>
      </w:r>
      <w:r w:rsidR="00F117AC">
        <w:rPr>
          <w:rFonts w:asciiTheme="minorHAnsi" w:hAnsiTheme="minorHAnsi" w:cstheme="minorHAnsi"/>
          <w:szCs w:val="22"/>
          <w:lang w:val="en-NZ"/>
        </w:rPr>
        <w:t>…….</w:t>
      </w: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</w:p>
    <w:p w:rsidR="00BF1878" w:rsidRDefault="00492F57" w:rsidP="0014359A">
      <w:pPr>
        <w:ind w:right="-188"/>
        <w:rPr>
          <w:rFonts w:asciiTheme="minorHAnsi" w:hAnsiTheme="minorHAnsi" w:cstheme="minorHAnsi"/>
          <w:szCs w:val="22"/>
          <w:lang w:val="en-NZ"/>
        </w:rPr>
      </w:pPr>
      <w:r>
        <w:rPr>
          <w:rFonts w:asciiTheme="minorHAnsi" w:hAnsiTheme="minorHAnsi" w:cstheme="minorHAnsi"/>
          <w:szCs w:val="22"/>
          <w:lang w:val="en-NZ"/>
        </w:rPr>
        <w:t>You will be aware of huge property cost increases for</w:t>
      </w:r>
      <w:r w:rsidR="00BF1878">
        <w:rPr>
          <w:rFonts w:asciiTheme="minorHAnsi" w:hAnsiTheme="minorHAnsi" w:cstheme="minorHAnsi"/>
          <w:szCs w:val="22"/>
          <w:lang w:val="en-NZ"/>
        </w:rPr>
        <w:t xml:space="preserve"> rates, </w:t>
      </w:r>
      <w:r>
        <w:rPr>
          <w:rFonts w:asciiTheme="minorHAnsi" w:hAnsiTheme="minorHAnsi" w:cstheme="minorHAnsi"/>
          <w:szCs w:val="22"/>
          <w:lang w:val="en-NZ"/>
        </w:rPr>
        <w:t xml:space="preserve">interest, </w:t>
      </w:r>
      <w:r w:rsidR="00170467">
        <w:rPr>
          <w:rFonts w:asciiTheme="minorHAnsi" w:hAnsiTheme="minorHAnsi" w:cstheme="minorHAnsi"/>
          <w:szCs w:val="22"/>
          <w:lang w:val="en-NZ"/>
        </w:rPr>
        <w:t>insurance</w:t>
      </w:r>
      <w:r w:rsidR="00BF1878">
        <w:rPr>
          <w:rFonts w:asciiTheme="minorHAnsi" w:hAnsiTheme="minorHAnsi" w:cstheme="minorHAnsi"/>
          <w:szCs w:val="22"/>
          <w:lang w:val="en-NZ"/>
        </w:rPr>
        <w:t xml:space="preserve">, </w:t>
      </w:r>
      <w:r w:rsidR="00170467">
        <w:rPr>
          <w:rFonts w:asciiTheme="minorHAnsi" w:hAnsiTheme="minorHAnsi" w:cstheme="minorHAnsi"/>
          <w:szCs w:val="22"/>
          <w:lang w:val="en-NZ"/>
        </w:rPr>
        <w:t>maintenance</w:t>
      </w:r>
      <w:r w:rsidR="00BF1878">
        <w:rPr>
          <w:rFonts w:asciiTheme="minorHAnsi" w:hAnsiTheme="minorHAnsi" w:cstheme="minorHAnsi"/>
          <w:szCs w:val="22"/>
          <w:lang w:val="en-NZ"/>
        </w:rPr>
        <w:t>,</w:t>
      </w:r>
      <w:r w:rsidR="009F6B9B">
        <w:rPr>
          <w:rFonts w:asciiTheme="minorHAnsi" w:hAnsiTheme="minorHAnsi" w:cstheme="minorHAnsi"/>
          <w:szCs w:val="22"/>
          <w:lang w:val="en-NZ"/>
        </w:rPr>
        <w:t xml:space="preserve"> </w:t>
      </w:r>
      <w:r w:rsidR="0020265A">
        <w:rPr>
          <w:rFonts w:asciiTheme="minorHAnsi" w:hAnsiTheme="minorHAnsi" w:cstheme="minorHAnsi"/>
          <w:szCs w:val="22"/>
          <w:lang w:val="en-NZ"/>
        </w:rPr>
        <w:t>and renovations</w:t>
      </w:r>
      <w:r w:rsidR="0033056A">
        <w:rPr>
          <w:rFonts w:asciiTheme="minorHAnsi" w:hAnsiTheme="minorHAnsi" w:cstheme="minorHAnsi"/>
          <w:szCs w:val="22"/>
          <w:lang w:val="en-NZ"/>
        </w:rPr>
        <w:t xml:space="preserve">. </w:t>
      </w:r>
      <w:r w:rsidR="0020265A">
        <w:rPr>
          <w:rFonts w:asciiTheme="minorHAnsi" w:hAnsiTheme="minorHAnsi" w:cstheme="minorHAnsi"/>
          <w:szCs w:val="22"/>
          <w:lang w:val="en-NZ"/>
        </w:rPr>
        <w:t xml:space="preserve"> </w:t>
      </w:r>
      <w:r w:rsidR="0033056A">
        <w:rPr>
          <w:rFonts w:asciiTheme="minorHAnsi" w:hAnsiTheme="minorHAnsi" w:cstheme="minorHAnsi"/>
          <w:szCs w:val="22"/>
          <w:lang w:val="en-NZ"/>
        </w:rPr>
        <w:t>C</w:t>
      </w:r>
      <w:r w:rsidR="0020265A">
        <w:rPr>
          <w:rFonts w:asciiTheme="minorHAnsi" w:hAnsiTheme="minorHAnsi" w:cstheme="minorHAnsi"/>
          <w:szCs w:val="22"/>
          <w:lang w:val="en-NZ"/>
        </w:rPr>
        <w:t>ombined</w:t>
      </w:r>
      <w:r w:rsidR="00082198">
        <w:rPr>
          <w:rFonts w:asciiTheme="minorHAnsi" w:hAnsiTheme="minorHAnsi" w:cstheme="minorHAnsi"/>
          <w:szCs w:val="22"/>
          <w:lang w:val="en-NZ"/>
        </w:rPr>
        <w:t>,</w:t>
      </w:r>
      <w:r w:rsidR="0020265A">
        <w:rPr>
          <w:rFonts w:asciiTheme="minorHAnsi" w:hAnsiTheme="minorHAnsi" w:cstheme="minorHAnsi"/>
          <w:szCs w:val="22"/>
          <w:lang w:val="en-NZ"/>
        </w:rPr>
        <w:t xml:space="preserve"> </w:t>
      </w:r>
      <w:r w:rsidR="0033056A">
        <w:rPr>
          <w:rFonts w:asciiTheme="minorHAnsi" w:hAnsiTheme="minorHAnsi" w:cstheme="minorHAnsi"/>
          <w:szCs w:val="22"/>
          <w:lang w:val="en-NZ"/>
        </w:rPr>
        <w:t xml:space="preserve">these </w:t>
      </w:r>
      <w:r w:rsidR="008E51C4">
        <w:rPr>
          <w:rFonts w:asciiTheme="minorHAnsi" w:hAnsiTheme="minorHAnsi" w:cstheme="minorHAnsi"/>
          <w:szCs w:val="22"/>
          <w:lang w:val="en-NZ"/>
        </w:rPr>
        <w:t xml:space="preserve">have </w:t>
      </w:r>
      <w:proofErr w:type="spellStart"/>
      <w:r w:rsidR="008E51C4">
        <w:rPr>
          <w:rFonts w:asciiTheme="minorHAnsi" w:hAnsiTheme="minorHAnsi" w:cstheme="minorHAnsi"/>
          <w:szCs w:val="22"/>
          <w:lang w:val="en-NZ"/>
        </w:rPr>
        <w:t>beeb</w:t>
      </w:r>
      <w:proofErr w:type="spellEnd"/>
      <w:r w:rsidR="0020265A">
        <w:rPr>
          <w:rFonts w:asciiTheme="minorHAnsi" w:hAnsiTheme="minorHAnsi" w:cstheme="minorHAnsi"/>
          <w:szCs w:val="22"/>
          <w:lang w:val="en-NZ"/>
        </w:rPr>
        <w:t xml:space="preserve"> increasing</w:t>
      </w:r>
      <w:r w:rsidR="009F6B9B">
        <w:rPr>
          <w:rFonts w:asciiTheme="minorHAnsi" w:hAnsiTheme="minorHAnsi" w:cstheme="minorHAnsi"/>
          <w:szCs w:val="22"/>
          <w:lang w:val="en-NZ"/>
        </w:rPr>
        <w:t xml:space="preserve"> </w:t>
      </w:r>
      <w:r w:rsidR="0020265A" w:rsidRPr="0020265A">
        <w:rPr>
          <w:rFonts w:asciiTheme="minorHAnsi" w:hAnsiTheme="minorHAnsi" w:cstheme="minorHAnsi"/>
          <w:szCs w:val="22"/>
          <w:lang w:val="en-NZ"/>
        </w:rPr>
        <w:t>faster than</w:t>
      </w:r>
      <w:r w:rsidR="009F6B9B" w:rsidRPr="0020265A">
        <w:rPr>
          <w:rFonts w:asciiTheme="minorHAnsi" w:hAnsiTheme="minorHAnsi" w:cstheme="minorHAnsi"/>
          <w:szCs w:val="22"/>
          <w:lang w:val="en-NZ"/>
        </w:rPr>
        <w:t xml:space="preserve"> </w:t>
      </w:r>
      <w:r w:rsidR="009F6B9B" w:rsidRPr="0014359A">
        <w:rPr>
          <w:rFonts w:asciiTheme="minorHAnsi" w:hAnsiTheme="minorHAnsi" w:cstheme="minorHAnsi"/>
          <w:b/>
          <w:szCs w:val="22"/>
          <w:u w:val="single"/>
          <w:lang w:val="en-NZ"/>
        </w:rPr>
        <w:t>20% annually</w:t>
      </w:r>
      <w:r w:rsidR="009F6B9B">
        <w:rPr>
          <w:rFonts w:asciiTheme="minorHAnsi" w:hAnsiTheme="minorHAnsi" w:cstheme="minorHAnsi"/>
          <w:szCs w:val="22"/>
          <w:lang w:val="en-NZ"/>
        </w:rPr>
        <w:t>.</w:t>
      </w:r>
      <w:r>
        <w:rPr>
          <w:rFonts w:asciiTheme="minorHAnsi" w:hAnsiTheme="minorHAnsi" w:cstheme="minorHAnsi"/>
          <w:szCs w:val="22"/>
          <w:lang w:val="en-NZ"/>
        </w:rPr>
        <w:t xml:space="preserve">  </w:t>
      </w:r>
      <w:r w:rsidR="00082198">
        <w:rPr>
          <w:rFonts w:asciiTheme="minorHAnsi" w:hAnsiTheme="minorHAnsi" w:cstheme="minorHAnsi"/>
          <w:szCs w:val="22"/>
          <w:lang w:val="en-NZ"/>
        </w:rPr>
        <w:t>In addition,</w:t>
      </w:r>
      <w:r w:rsidR="00A618A5">
        <w:rPr>
          <w:rFonts w:asciiTheme="minorHAnsi" w:hAnsiTheme="minorHAnsi" w:cstheme="minorHAnsi"/>
          <w:szCs w:val="22"/>
          <w:lang w:val="en-NZ"/>
        </w:rPr>
        <w:t xml:space="preserve"> during 2024</w:t>
      </w:r>
      <w:r w:rsidR="00082198">
        <w:rPr>
          <w:rFonts w:asciiTheme="minorHAnsi" w:hAnsiTheme="minorHAnsi" w:cstheme="minorHAnsi"/>
          <w:szCs w:val="22"/>
          <w:lang w:val="en-NZ"/>
        </w:rPr>
        <w:t>,</w:t>
      </w:r>
      <w:r w:rsidR="00A618A5">
        <w:rPr>
          <w:rFonts w:asciiTheme="minorHAnsi" w:hAnsiTheme="minorHAnsi" w:cstheme="minorHAnsi"/>
          <w:szCs w:val="22"/>
          <w:lang w:val="en-NZ"/>
        </w:rPr>
        <w:t xml:space="preserve"> owners are required to </w:t>
      </w:r>
      <w:r w:rsidR="0033056A">
        <w:rPr>
          <w:rFonts w:asciiTheme="minorHAnsi" w:hAnsiTheme="minorHAnsi" w:cstheme="minorHAnsi"/>
          <w:szCs w:val="22"/>
          <w:lang w:val="en-NZ"/>
        </w:rPr>
        <w:t xml:space="preserve">pay the new special landlord taxes for last year of </w:t>
      </w:r>
      <w:r w:rsidR="0033056A" w:rsidRPr="0014359A">
        <w:rPr>
          <w:rFonts w:asciiTheme="minorHAnsi" w:hAnsiTheme="minorHAnsi" w:cstheme="minorHAnsi"/>
          <w:szCs w:val="22"/>
          <w:lang w:val="en-NZ"/>
        </w:rPr>
        <w:t xml:space="preserve">around </w:t>
      </w:r>
      <w:r w:rsidR="0033056A" w:rsidRPr="0014359A">
        <w:rPr>
          <w:rFonts w:asciiTheme="minorHAnsi" w:hAnsiTheme="minorHAnsi" w:cstheme="minorHAnsi"/>
          <w:b/>
          <w:szCs w:val="22"/>
          <w:u w:val="single"/>
          <w:lang w:val="en-NZ"/>
        </w:rPr>
        <w:t>$150 weekly</w:t>
      </w:r>
      <w:r w:rsidR="0033056A">
        <w:rPr>
          <w:rFonts w:asciiTheme="minorHAnsi" w:hAnsiTheme="minorHAnsi" w:cstheme="minorHAnsi"/>
          <w:szCs w:val="22"/>
          <w:u w:val="single"/>
          <w:lang w:val="en-NZ"/>
        </w:rPr>
        <w:t>.</w:t>
      </w:r>
    </w:p>
    <w:p w:rsidR="00CE5A6F" w:rsidRDefault="00CE5A6F" w:rsidP="00492F57">
      <w:pPr>
        <w:rPr>
          <w:rFonts w:asciiTheme="minorHAnsi" w:hAnsiTheme="minorHAnsi" w:cstheme="minorHAnsi"/>
          <w:szCs w:val="22"/>
          <w:lang w:val="en-NZ"/>
        </w:rPr>
      </w:pPr>
    </w:p>
    <w:p w:rsidR="00492F57" w:rsidRDefault="0014359A" w:rsidP="00492F57">
      <w:pPr>
        <w:rPr>
          <w:rFonts w:asciiTheme="minorHAnsi" w:hAnsiTheme="minorHAnsi" w:cstheme="minorHAnsi"/>
          <w:szCs w:val="22"/>
          <w:lang w:val="en-NZ"/>
        </w:rPr>
      </w:pPr>
      <w:r>
        <w:rPr>
          <w:rFonts w:asciiTheme="minorHAnsi" w:hAnsiTheme="minorHAnsi" w:cstheme="minorHAnsi"/>
          <w:szCs w:val="22"/>
          <w:lang w:val="en-NZ"/>
        </w:rPr>
        <w:t xml:space="preserve">Because of these </w:t>
      </w:r>
      <w:r w:rsidR="008E51C4">
        <w:rPr>
          <w:rFonts w:asciiTheme="minorHAnsi" w:hAnsiTheme="minorHAnsi" w:cstheme="minorHAnsi"/>
          <w:szCs w:val="22"/>
          <w:lang w:val="en-NZ"/>
        </w:rPr>
        <w:t xml:space="preserve">huge </w:t>
      </w:r>
      <w:r>
        <w:rPr>
          <w:rFonts w:asciiTheme="minorHAnsi" w:hAnsiTheme="minorHAnsi" w:cstheme="minorHAnsi"/>
          <w:szCs w:val="22"/>
          <w:lang w:val="en-NZ"/>
        </w:rPr>
        <w:t>cost increases,</w:t>
      </w:r>
      <w:r w:rsidR="00082E1C">
        <w:rPr>
          <w:rFonts w:asciiTheme="minorHAnsi" w:hAnsiTheme="minorHAnsi" w:cstheme="minorHAnsi"/>
          <w:szCs w:val="22"/>
          <w:lang w:val="en-NZ"/>
        </w:rPr>
        <w:t xml:space="preserve"> m</w:t>
      </w:r>
      <w:r w:rsidR="00492F57">
        <w:rPr>
          <w:rFonts w:asciiTheme="minorHAnsi" w:hAnsiTheme="minorHAnsi" w:cstheme="minorHAnsi"/>
          <w:szCs w:val="22"/>
          <w:lang w:val="en-NZ"/>
        </w:rPr>
        <w:t xml:space="preserve">any rental homes </w:t>
      </w:r>
      <w:r w:rsidR="00D35A90">
        <w:rPr>
          <w:rFonts w:asciiTheme="minorHAnsi" w:hAnsiTheme="minorHAnsi" w:cstheme="minorHAnsi"/>
          <w:szCs w:val="22"/>
          <w:lang w:val="en-NZ"/>
        </w:rPr>
        <w:t xml:space="preserve">are </w:t>
      </w:r>
      <w:r w:rsidR="00690BAC">
        <w:rPr>
          <w:rFonts w:asciiTheme="minorHAnsi" w:hAnsiTheme="minorHAnsi" w:cstheme="minorHAnsi"/>
          <w:szCs w:val="22"/>
          <w:lang w:val="en-NZ"/>
        </w:rPr>
        <w:t xml:space="preserve">now </w:t>
      </w:r>
      <w:r w:rsidR="00D35A90">
        <w:rPr>
          <w:rFonts w:asciiTheme="minorHAnsi" w:hAnsiTheme="minorHAnsi" w:cstheme="minorHAnsi"/>
          <w:szCs w:val="22"/>
          <w:lang w:val="en-NZ"/>
        </w:rPr>
        <w:t>being</w:t>
      </w:r>
      <w:r w:rsidR="00492F57">
        <w:rPr>
          <w:rFonts w:asciiTheme="minorHAnsi" w:hAnsiTheme="minorHAnsi" w:cstheme="minorHAnsi"/>
          <w:szCs w:val="22"/>
          <w:lang w:val="en-NZ"/>
        </w:rPr>
        <w:t xml:space="preserve"> sold</w:t>
      </w:r>
      <w:r w:rsidR="00170467">
        <w:rPr>
          <w:rFonts w:asciiTheme="minorHAnsi" w:hAnsiTheme="minorHAnsi" w:cstheme="minorHAnsi"/>
          <w:szCs w:val="22"/>
          <w:lang w:val="en-NZ"/>
        </w:rPr>
        <w:t xml:space="preserve">.   </w:t>
      </w:r>
      <w:r w:rsidR="009F6B9B">
        <w:rPr>
          <w:rFonts w:asciiTheme="minorHAnsi" w:hAnsiTheme="minorHAnsi" w:cstheme="minorHAnsi"/>
          <w:szCs w:val="22"/>
          <w:lang w:val="en-NZ"/>
        </w:rPr>
        <w:t>Remaining</w:t>
      </w:r>
      <w:r w:rsidR="00170467">
        <w:rPr>
          <w:rFonts w:asciiTheme="minorHAnsi" w:hAnsiTheme="minorHAnsi" w:cstheme="minorHAnsi"/>
          <w:szCs w:val="22"/>
          <w:lang w:val="en-NZ"/>
        </w:rPr>
        <w:t xml:space="preserve"> </w:t>
      </w:r>
      <w:r w:rsidR="00690BAC">
        <w:rPr>
          <w:rFonts w:asciiTheme="minorHAnsi" w:hAnsiTheme="minorHAnsi" w:cstheme="minorHAnsi"/>
          <w:szCs w:val="22"/>
          <w:lang w:val="en-NZ"/>
        </w:rPr>
        <w:t>properties</w:t>
      </w:r>
      <w:r w:rsidR="00BF1878">
        <w:rPr>
          <w:rFonts w:asciiTheme="minorHAnsi" w:hAnsiTheme="minorHAnsi" w:cstheme="minorHAnsi"/>
          <w:szCs w:val="22"/>
          <w:lang w:val="en-NZ"/>
        </w:rPr>
        <w:t xml:space="preserve"> </w:t>
      </w:r>
      <w:r w:rsidR="00690BAC">
        <w:rPr>
          <w:rFonts w:asciiTheme="minorHAnsi" w:hAnsiTheme="minorHAnsi" w:cstheme="minorHAnsi"/>
          <w:szCs w:val="22"/>
          <w:lang w:val="en-NZ"/>
        </w:rPr>
        <w:t xml:space="preserve">have to </w:t>
      </w:r>
      <w:r w:rsidR="00BF1878">
        <w:rPr>
          <w:rFonts w:asciiTheme="minorHAnsi" w:hAnsiTheme="minorHAnsi" w:cstheme="minorHAnsi"/>
          <w:szCs w:val="22"/>
          <w:lang w:val="en-NZ"/>
        </w:rPr>
        <w:t xml:space="preserve">increase their rents </w:t>
      </w:r>
      <w:r>
        <w:rPr>
          <w:rFonts w:asciiTheme="minorHAnsi" w:hAnsiTheme="minorHAnsi" w:cstheme="minorHAnsi"/>
          <w:szCs w:val="22"/>
          <w:lang w:val="en-NZ"/>
        </w:rPr>
        <w:t xml:space="preserve">significantly </w:t>
      </w:r>
      <w:r w:rsidR="00082E1C">
        <w:rPr>
          <w:rFonts w:asciiTheme="minorHAnsi" w:hAnsiTheme="minorHAnsi" w:cstheme="minorHAnsi"/>
          <w:szCs w:val="22"/>
          <w:lang w:val="en-NZ"/>
        </w:rPr>
        <w:t xml:space="preserve">to </w:t>
      </w:r>
      <w:r>
        <w:rPr>
          <w:rFonts w:asciiTheme="minorHAnsi" w:hAnsiTheme="minorHAnsi" w:cstheme="minorHAnsi"/>
          <w:szCs w:val="22"/>
          <w:lang w:val="en-NZ"/>
        </w:rPr>
        <w:t xml:space="preserve">try to </w:t>
      </w:r>
      <w:r w:rsidR="0033056A">
        <w:rPr>
          <w:rFonts w:asciiTheme="minorHAnsi" w:hAnsiTheme="minorHAnsi" w:cstheme="minorHAnsi"/>
          <w:szCs w:val="22"/>
          <w:lang w:val="en-NZ"/>
        </w:rPr>
        <w:t xml:space="preserve">help </w:t>
      </w:r>
      <w:r w:rsidR="003474B5">
        <w:rPr>
          <w:rFonts w:asciiTheme="minorHAnsi" w:hAnsiTheme="minorHAnsi" w:cstheme="minorHAnsi"/>
          <w:szCs w:val="22"/>
          <w:lang w:val="en-NZ"/>
        </w:rPr>
        <w:t>compensate for</w:t>
      </w:r>
      <w:r w:rsidR="00082E1C">
        <w:rPr>
          <w:rFonts w:asciiTheme="minorHAnsi" w:hAnsiTheme="minorHAnsi" w:cstheme="minorHAnsi"/>
          <w:szCs w:val="22"/>
          <w:lang w:val="en-NZ"/>
        </w:rPr>
        <w:t xml:space="preserve"> </w:t>
      </w:r>
      <w:r>
        <w:rPr>
          <w:rFonts w:asciiTheme="minorHAnsi" w:hAnsiTheme="minorHAnsi" w:cstheme="minorHAnsi"/>
          <w:szCs w:val="22"/>
          <w:lang w:val="en-NZ"/>
        </w:rPr>
        <w:t xml:space="preserve">the current </w:t>
      </w:r>
      <w:r w:rsidR="0033056A">
        <w:rPr>
          <w:rFonts w:asciiTheme="minorHAnsi" w:hAnsiTheme="minorHAnsi" w:cstheme="minorHAnsi"/>
          <w:szCs w:val="22"/>
          <w:lang w:val="en-NZ"/>
        </w:rPr>
        <w:t xml:space="preserve">steeply rising </w:t>
      </w:r>
      <w:r>
        <w:rPr>
          <w:rFonts w:asciiTheme="minorHAnsi" w:hAnsiTheme="minorHAnsi" w:cstheme="minorHAnsi"/>
          <w:szCs w:val="22"/>
          <w:lang w:val="en-NZ"/>
        </w:rPr>
        <w:t>costs</w:t>
      </w:r>
      <w:r w:rsidR="00BF1878">
        <w:rPr>
          <w:rFonts w:asciiTheme="minorHAnsi" w:hAnsiTheme="minorHAnsi" w:cstheme="minorHAnsi"/>
          <w:szCs w:val="22"/>
          <w:lang w:val="en-NZ"/>
        </w:rPr>
        <w:t>.</w:t>
      </w:r>
      <w:r w:rsidR="00492F57">
        <w:rPr>
          <w:rFonts w:asciiTheme="minorHAnsi" w:hAnsiTheme="minorHAnsi" w:cstheme="minorHAnsi"/>
          <w:szCs w:val="22"/>
          <w:lang w:val="en-NZ"/>
        </w:rPr>
        <w:t xml:space="preserve"> </w:t>
      </w:r>
      <w:r w:rsidR="00BF1878">
        <w:rPr>
          <w:rFonts w:asciiTheme="minorHAnsi" w:hAnsiTheme="minorHAnsi" w:cstheme="minorHAnsi"/>
          <w:szCs w:val="22"/>
          <w:lang w:val="en-NZ"/>
        </w:rPr>
        <w:t xml:space="preserve"> </w:t>
      </w:r>
    </w:p>
    <w:p w:rsidR="00082198" w:rsidRDefault="00082198" w:rsidP="00492F57">
      <w:pPr>
        <w:rPr>
          <w:rFonts w:asciiTheme="minorHAnsi" w:hAnsiTheme="minorHAnsi" w:cstheme="minorHAnsi"/>
          <w:szCs w:val="22"/>
          <w:lang w:val="en-NZ"/>
        </w:rPr>
      </w:pPr>
    </w:p>
    <w:p w:rsidR="00CE5A6F" w:rsidRDefault="00CE5A6F" w:rsidP="00492F57">
      <w:pPr>
        <w:rPr>
          <w:rFonts w:asciiTheme="minorHAnsi" w:hAnsiTheme="minorHAnsi" w:cstheme="minorHAnsi"/>
          <w:b/>
          <w:szCs w:val="22"/>
          <w:lang w:val="en-NZ"/>
        </w:rPr>
      </w:pPr>
    </w:p>
    <w:p w:rsidR="00CE5A6F" w:rsidRDefault="00492F57" w:rsidP="00492F57">
      <w:pPr>
        <w:rPr>
          <w:rFonts w:asciiTheme="minorHAnsi" w:hAnsiTheme="minorHAnsi" w:cstheme="minorHAnsi"/>
          <w:b/>
          <w:szCs w:val="22"/>
          <w:lang w:val="en-NZ"/>
        </w:rPr>
      </w:pPr>
      <w:r w:rsidRPr="00A618A5">
        <w:rPr>
          <w:rFonts w:asciiTheme="minorHAnsi" w:hAnsiTheme="minorHAnsi" w:cstheme="minorHAnsi"/>
          <w:b/>
          <w:szCs w:val="22"/>
          <w:lang w:val="en-NZ"/>
        </w:rPr>
        <w:t xml:space="preserve">Your new weekly rent is </w:t>
      </w:r>
      <w:r w:rsidRPr="0014359A">
        <w:rPr>
          <w:rFonts w:asciiTheme="minorHAnsi" w:hAnsiTheme="minorHAnsi" w:cstheme="minorHAnsi"/>
          <w:b/>
          <w:szCs w:val="22"/>
          <w:u w:val="single"/>
          <w:lang w:val="en-NZ"/>
        </w:rPr>
        <w:t xml:space="preserve">$ </w:t>
      </w:r>
      <w:r w:rsidR="00F117AC">
        <w:rPr>
          <w:rFonts w:asciiTheme="minorHAnsi" w:hAnsiTheme="minorHAnsi" w:cstheme="minorHAnsi"/>
          <w:b/>
          <w:szCs w:val="22"/>
          <w:u w:val="single"/>
          <w:lang w:val="en-NZ"/>
        </w:rPr>
        <w:t>xxx</w:t>
      </w:r>
      <w:r w:rsidR="00A618A5" w:rsidRPr="00A618A5">
        <w:rPr>
          <w:rFonts w:asciiTheme="minorHAnsi" w:hAnsiTheme="minorHAnsi" w:cstheme="minorHAnsi"/>
          <w:b/>
          <w:szCs w:val="22"/>
          <w:lang w:val="en-NZ"/>
        </w:rPr>
        <w:t>.</w:t>
      </w:r>
      <w:r w:rsidRPr="00A618A5">
        <w:rPr>
          <w:rFonts w:asciiTheme="minorHAnsi" w:hAnsiTheme="minorHAnsi" w:cstheme="minorHAnsi"/>
          <w:b/>
          <w:szCs w:val="22"/>
          <w:lang w:val="en-NZ"/>
        </w:rPr>
        <w:t xml:space="preserve">  </w:t>
      </w:r>
      <w:r w:rsidR="009F6B9B" w:rsidRPr="0014359A">
        <w:rPr>
          <w:rFonts w:asciiTheme="minorHAnsi" w:hAnsiTheme="minorHAnsi" w:cstheme="minorHAnsi"/>
          <w:szCs w:val="22"/>
          <w:lang w:val="en-NZ"/>
        </w:rPr>
        <w:t>This</w:t>
      </w:r>
      <w:r w:rsidRPr="0014359A">
        <w:rPr>
          <w:rFonts w:asciiTheme="minorHAnsi" w:hAnsiTheme="minorHAnsi" w:cstheme="minorHAnsi"/>
          <w:szCs w:val="22"/>
          <w:lang w:val="en-NZ"/>
        </w:rPr>
        <w:t xml:space="preserve"> is </w:t>
      </w:r>
      <w:r w:rsidR="00F117AC">
        <w:rPr>
          <w:rFonts w:asciiTheme="minorHAnsi" w:hAnsiTheme="minorHAnsi" w:cstheme="minorHAnsi"/>
          <w:szCs w:val="22"/>
          <w:lang w:val="en-NZ"/>
        </w:rPr>
        <w:t>payable</w:t>
      </w:r>
      <w:r w:rsidRPr="0014359A">
        <w:rPr>
          <w:rFonts w:asciiTheme="minorHAnsi" w:hAnsiTheme="minorHAnsi" w:cstheme="minorHAnsi"/>
          <w:szCs w:val="22"/>
          <w:lang w:val="en-NZ"/>
        </w:rPr>
        <w:t xml:space="preserve"> from</w:t>
      </w:r>
      <w:r w:rsidR="00D27DB2" w:rsidRPr="0014359A">
        <w:rPr>
          <w:rFonts w:asciiTheme="minorHAnsi" w:hAnsiTheme="minorHAnsi" w:cstheme="minorHAnsi"/>
          <w:szCs w:val="22"/>
          <w:lang w:val="en-NZ"/>
        </w:rPr>
        <w:t xml:space="preserve"> </w:t>
      </w:r>
      <w:r w:rsidR="0014359A" w:rsidRPr="0014359A">
        <w:rPr>
          <w:rFonts w:asciiTheme="minorHAnsi" w:hAnsiTheme="minorHAnsi" w:cstheme="minorHAnsi"/>
          <w:szCs w:val="22"/>
          <w:lang w:val="en-NZ"/>
        </w:rPr>
        <w:t xml:space="preserve">your </w:t>
      </w:r>
      <w:r w:rsidR="00F117AC">
        <w:rPr>
          <w:rFonts w:asciiTheme="minorHAnsi" w:hAnsiTheme="minorHAnsi" w:cstheme="minorHAnsi"/>
          <w:szCs w:val="22"/>
          <w:lang w:val="en-NZ"/>
        </w:rPr>
        <w:t xml:space="preserve">due </w:t>
      </w:r>
      <w:r w:rsidR="0014359A" w:rsidRPr="0014359A">
        <w:rPr>
          <w:rFonts w:asciiTheme="minorHAnsi" w:hAnsiTheme="minorHAnsi" w:cstheme="minorHAnsi"/>
          <w:szCs w:val="22"/>
          <w:lang w:val="en-NZ"/>
        </w:rPr>
        <w:t xml:space="preserve">date following </w:t>
      </w:r>
      <w:r w:rsidR="00F117AC">
        <w:rPr>
          <w:rFonts w:asciiTheme="minorHAnsi" w:hAnsiTheme="minorHAnsi" w:cstheme="minorHAnsi"/>
          <w:b/>
          <w:szCs w:val="22"/>
          <w:lang w:val="en-NZ"/>
        </w:rPr>
        <w:t>xx</w:t>
      </w:r>
      <w:r w:rsidR="00D27DB2" w:rsidRPr="0014359A">
        <w:rPr>
          <w:rFonts w:asciiTheme="minorHAnsi" w:hAnsiTheme="minorHAnsi" w:cstheme="minorHAnsi"/>
          <w:b/>
          <w:szCs w:val="22"/>
          <w:lang w:val="en-NZ"/>
        </w:rPr>
        <w:t>/</w:t>
      </w:r>
      <w:r w:rsidR="00F117AC">
        <w:rPr>
          <w:rFonts w:asciiTheme="minorHAnsi" w:hAnsiTheme="minorHAnsi" w:cstheme="minorHAnsi"/>
          <w:b/>
          <w:szCs w:val="22"/>
          <w:lang w:val="en-NZ"/>
        </w:rPr>
        <w:t>xx</w:t>
      </w:r>
      <w:r w:rsidR="00D27DB2" w:rsidRPr="0014359A">
        <w:rPr>
          <w:rFonts w:asciiTheme="minorHAnsi" w:hAnsiTheme="minorHAnsi" w:cstheme="minorHAnsi"/>
          <w:b/>
          <w:szCs w:val="22"/>
          <w:lang w:val="en-NZ"/>
        </w:rPr>
        <w:t>/</w:t>
      </w:r>
      <w:r w:rsidR="00F117AC">
        <w:rPr>
          <w:rFonts w:asciiTheme="minorHAnsi" w:hAnsiTheme="minorHAnsi" w:cstheme="minorHAnsi"/>
          <w:b/>
          <w:szCs w:val="22"/>
          <w:lang w:val="en-NZ"/>
        </w:rPr>
        <w:t>xx</w:t>
      </w:r>
      <w:r>
        <w:rPr>
          <w:rFonts w:asciiTheme="minorHAnsi" w:hAnsiTheme="minorHAnsi" w:cstheme="minorHAnsi"/>
          <w:b/>
          <w:szCs w:val="22"/>
          <w:lang w:val="en-NZ"/>
        </w:rPr>
        <w:t xml:space="preserve"> </w:t>
      </w: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  <w:r w:rsidRPr="00D27DB2">
        <w:rPr>
          <w:rFonts w:asciiTheme="minorHAnsi" w:hAnsiTheme="minorHAnsi" w:cstheme="minorHAnsi"/>
          <w:szCs w:val="22"/>
          <w:lang w:val="en-NZ"/>
        </w:rPr>
        <w:t>Please advise your rent payment service</w:t>
      </w:r>
      <w:r>
        <w:rPr>
          <w:rFonts w:asciiTheme="minorHAnsi" w:hAnsiTheme="minorHAnsi" w:cstheme="minorHAnsi"/>
          <w:szCs w:val="22"/>
          <w:lang w:val="en-NZ"/>
        </w:rPr>
        <w:t xml:space="preserve"> so they can make the necessary changes for you within the time available. </w:t>
      </w: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</w:p>
    <w:p w:rsidR="00690BAC" w:rsidRDefault="00492F57" w:rsidP="00492F57">
      <w:pPr>
        <w:rPr>
          <w:rFonts w:asciiTheme="minorHAnsi" w:hAnsiTheme="minorHAnsi" w:cstheme="minorHAnsi"/>
          <w:szCs w:val="22"/>
          <w:lang w:val="en-NZ"/>
        </w:rPr>
      </w:pPr>
      <w:r>
        <w:rPr>
          <w:rFonts w:asciiTheme="minorHAnsi" w:hAnsiTheme="minorHAnsi" w:cstheme="minorHAnsi"/>
          <w:szCs w:val="22"/>
          <w:lang w:val="en-NZ"/>
        </w:rPr>
        <w:t xml:space="preserve">Your continued tenancy is </w:t>
      </w:r>
      <w:r w:rsidRPr="00F117AC">
        <w:rPr>
          <w:rFonts w:asciiTheme="minorHAnsi" w:hAnsiTheme="minorHAnsi" w:cstheme="minorHAnsi"/>
          <w:szCs w:val="22"/>
          <w:lang w:val="en-NZ"/>
        </w:rPr>
        <w:t>welcomed</w:t>
      </w:r>
      <w:r>
        <w:rPr>
          <w:rFonts w:asciiTheme="minorHAnsi" w:hAnsiTheme="minorHAnsi" w:cstheme="minorHAnsi"/>
          <w:szCs w:val="22"/>
          <w:lang w:val="en-NZ"/>
        </w:rPr>
        <w:t xml:space="preserve"> and do call me if you have any questions.</w:t>
      </w:r>
      <w:r w:rsidR="00690BAC">
        <w:rPr>
          <w:rFonts w:asciiTheme="minorHAnsi" w:hAnsiTheme="minorHAnsi" w:cstheme="minorHAnsi"/>
          <w:szCs w:val="22"/>
          <w:lang w:val="en-NZ"/>
        </w:rPr>
        <w:t xml:space="preserve">  </w:t>
      </w:r>
    </w:p>
    <w:p w:rsidR="00492F57" w:rsidRDefault="00690BAC" w:rsidP="00492F57">
      <w:pPr>
        <w:rPr>
          <w:rFonts w:asciiTheme="minorHAnsi" w:hAnsiTheme="minorHAnsi" w:cstheme="minorHAnsi"/>
          <w:szCs w:val="22"/>
          <w:lang w:val="en-NZ"/>
        </w:rPr>
      </w:pPr>
      <w:r>
        <w:rPr>
          <w:rFonts w:asciiTheme="minorHAnsi" w:hAnsiTheme="minorHAnsi" w:cstheme="minorHAnsi"/>
          <w:szCs w:val="22"/>
          <w:lang w:val="en-NZ"/>
        </w:rPr>
        <w:t xml:space="preserve">The enclosed information </w:t>
      </w:r>
      <w:r w:rsidR="00F117AC">
        <w:rPr>
          <w:rFonts w:asciiTheme="minorHAnsi" w:hAnsiTheme="minorHAnsi" w:cstheme="minorHAnsi"/>
          <w:szCs w:val="22"/>
          <w:lang w:val="en-NZ"/>
        </w:rPr>
        <w:t xml:space="preserve">brochure </w:t>
      </w:r>
      <w:r>
        <w:rPr>
          <w:rFonts w:asciiTheme="minorHAnsi" w:hAnsiTheme="minorHAnsi" w:cstheme="minorHAnsi"/>
          <w:szCs w:val="22"/>
          <w:lang w:val="en-NZ"/>
        </w:rPr>
        <w:t xml:space="preserve">may </w:t>
      </w:r>
      <w:r w:rsidR="0014359A">
        <w:rPr>
          <w:rFonts w:asciiTheme="minorHAnsi" w:hAnsiTheme="minorHAnsi" w:cstheme="minorHAnsi"/>
          <w:szCs w:val="22"/>
          <w:lang w:val="en-NZ"/>
        </w:rPr>
        <w:t xml:space="preserve">also </w:t>
      </w:r>
      <w:r>
        <w:rPr>
          <w:rFonts w:asciiTheme="minorHAnsi" w:hAnsiTheme="minorHAnsi" w:cstheme="minorHAnsi"/>
          <w:szCs w:val="22"/>
          <w:lang w:val="en-NZ"/>
        </w:rPr>
        <w:t xml:space="preserve">be helpful. </w:t>
      </w: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</w:p>
    <w:p w:rsidR="00CE5A6F" w:rsidRDefault="00CE5A6F" w:rsidP="00492F57">
      <w:pPr>
        <w:rPr>
          <w:rFonts w:asciiTheme="minorHAnsi" w:hAnsiTheme="minorHAnsi" w:cstheme="minorHAnsi"/>
          <w:szCs w:val="22"/>
          <w:lang w:val="en-NZ"/>
        </w:rPr>
      </w:pPr>
    </w:p>
    <w:p w:rsidR="00492F57" w:rsidRDefault="00F117AC" w:rsidP="00492F57">
      <w:pPr>
        <w:rPr>
          <w:rFonts w:asciiTheme="minorHAnsi" w:hAnsiTheme="minorHAnsi" w:cstheme="minorHAnsi"/>
          <w:szCs w:val="22"/>
          <w:lang w:val="en-NZ"/>
        </w:rPr>
      </w:pPr>
      <w:r>
        <w:rPr>
          <w:rFonts w:asciiTheme="minorHAnsi" w:hAnsiTheme="minorHAnsi" w:cstheme="minorHAnsi"/>
          <w:szCs w:val="22"/>
          <w:lang w:val="en-NZ"/>
        </w:rPr>
        <w:t>Yours faithfully</w:t>
      </w:r>
      <w:r w:rsidR="00492F57">
        <w:rPr>
          <w:rFonts w:asciiTheme="minorHAnsi" w:hAnsiTheme="minorHAnsi" w:cstheme="minorHAnsi"/>
          <w:szCs w:val="22"/>
          <w:lang w:val="en-NZ"/>
        </w:rPr>
        <w:t>,</w:t>
      </w: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</w:p>
    <w:p w:rsidR="00492F57" w:rsidRDefault="00F117AC" w:rsidP="00492F57">
      <w:pPr>
        <w:rPr>
          <w:rFonts w:asciiTheme="minorHAnsi" w:hAnsiTheme="minorHAnsi" w:cstheme="minorHAnsi"/>
          <w:szCs w:val="22"/>
          <w:lang w:val="en-NZ"/>
        </w:rPr>
      </w:pPr>
      <w:r>
        <w:rPr>
          <w:rFonts w:asciiTheme="minorHAnsi" w:hAnsiTheme="minorHAnsi" w:cstheme="minorHAnsi"/>
          <w:szCs w:val="22"/>
          <w:lang w:val="en-NZ"/>
        </w:rPr>
        <w:t>Landlord</w:t>
      </w: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  <w:r>
        <w:rPr>
          <w:rFonts w:asciiTheme="minorHAnsi" w:hAnsiTheme="minorHAnsi" w:cstheme="minorHAnsi"/>
          <w:szCs w:val="22"/>
          <w:lang w:val="en-NZ"/>
        </w:rPr>
        <w:t>PS Since your last rent change</w:t>
      </w:r>
      <w:r w:rsidR="00690BAC">
        <w:rPr>
          <w:rFonts w:asciiTheme="minorHAnsi" w:hAnsiTheme="minorHAnsi" w:cstheme="minorHAnsi"/>
          <w:szCs w:val="22"/>
          <w:lang w:val="en-NZ"/>
        </w:rPr>
        <w:t>:</w:t>
      </w:r>
      <w:r>
        <w:rPr>
          <w:rFonts w:asciiTheme="minorHAnsi" w:hAnsiTheme="minorHAnsi" w:cstheme="minorHAnsi"/>
          <w:szCs w:val="22"/>
          <w:lang w:val="en-NZ"/>
        </w:rPr>
        <w:t xml:space="preserve"> </w:t>
      </w:r>
      <w:r w:rsidR="00CE5A6F">
        <w:rPr>
          <w:rFonts w:asciiTheme="minorHAnsi" w:hAnsiTheme="minorHAnsi" w:cstheme="minorHAnsi"/>
          <w:szCs w:val="22"/>
          <w:lang w:val="en-NZ"/>
        </w:rPr>
        <w:br/>
        <w:t xml:space="preserve">     </w:t>
      </w:r>
      <w:r w:rsidR="00690BAC">
        <w:rPr>
          <w:rFonts w:asciiTheme="minorHAnsi" w:hAnsiTheme="minorHAnsi" w:cstheme="minorHAnsi"/>
          <w:szCs w:val="22"/>
          <w:lang w:val="en-NZ"/>
        </w:rPr>
        <w:t>Your</w:t>
      </w:r>
      <w:r>
        <w:rPr>
          <w:rFonts w:asciiTheme="minorHAnsi" w:hAnsiTheme="minorHAnsi" w:cstheme="minorHAnsi"/>
          <w:szCs w:val="22"/>
          <w:lang w:val="en-NZ"/>
        </w:rPr>
        <w:t xml:space="preserve"> </w:t>
      </w:r>
      <w:r w:rsidRPr="00990AC4">
        <w:rPr>
          <w:rFonts w:asciiTheme="minorHAnsi" w:hAnsiTheme="minorHAnsi" w:cstheme="minorHAnsi"/>
          <w:szCs w:val="22"/>
          <w:lang w:val="en-NZ"/>
        </w:rPr>
        <w:t xml:space="preserve">increase </w:t>
      </w:r>
      <w:r w:rsidR="00990AC4" w:rsidRPr="00990AC4">
        <w:rPr>
          <w:rFonts w:asciiTheme="minorHAnsi" w:hAnsiTheme="minorHAnsi" w:cstheme="minorHAnsi"/>
          <w:szCs w:val="22"/>
          <w:lang w:val="en-NZ"/>
        </w:rPr>
        <w:t>calculates to</w:t>
      </w:r>
      <w:r w:rsidR="00990AC4" w:rsidRPr="00990AC4">
        <w:rPr>
          <w:rFonts w:asciiTheme="minorHAnsi" w:hAnsiTheme="minorHAnsi" w:cstheme="minorHAnsi"/>
          <w:b/>
          <w:szCs w:val="22"/>
          <w:lang w:val="en-NZ"/>
        </w:rPr>
        <w:t xml:space="preserve"> </w:t>
      </w:r>
      <w:r w:rsidRPr="00990AC4">
        <w:rPr>
          <w:rFonts w:asciiTheme="minorHAnsi" w:hAnsiTheme="minorHAnsi" w:cstheme="minorHAnsi"/>
          <w:b/>
          <w:szCs w:val="22"/>
          <w:lang w:val="en-NZ"/>
        </w:rPr>
        <w:t xml:space="preserve">  </w:t>
      </w:r>
      <w:r w:rsidR="00F117AC">
        <w:rPr>
          <w:rFonts w:asciiTheme="minorHAnsi" w:hAnsiTheme="minorHAnsi" w:cstheme="minorHAnsi"/>
          <w:b/>
          <w:szCs w:val="22"/>
          <w:lang w:val="en-NZ"/>
        </w:rPr>
        <w:t>xx</w:t>
      </w:r>
      <w:r w:rsidR="00D27DB2">
        <w:rPr>
          <w:rFonts w:asciiTheme="minorHAnsi" w:hAnsiTheme="minorHAnsi" w:cstheme="minorHAnsi"/>
          <w:b/>
          <w:szCs w:val="22"/>
          <w:lang w:val="en-NZ"/>
        </w:rPr>
        <w:t>%</w:t>
      </w:r>
      <w:r>
        <w:rPr>
          <w:rFonts w:asciiTheme="minorHAnsi" w:hAnsiTheme="minorHAnsi" w:cstheme="minorHAnsi"/>
          <w:b/>
          <w:szCs w:val="22"/>
          <w:lang w:val="en-NZ"/>
        </w:rPr>
        <w:t xml:space="preserve"> pa</w:t>
      </w: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  <w:r>
        <w:rPr>
          <w:rFonts w:asciiTheme="minorHAnsi" w:hAnsiTheme="minorHAnsi" w:cstheme="minorHAnsi"/>
          <w:szCs w:val="22"/>
          <w:lang w:val="en-NZ"/>
        </w:rPr>
        <w:t xml:space="preserve">     The market rent for properties like yours is </w:t>
      </w:r>
      <w:r w:rsidR="003474B5">
        <w:rPr>
          <w:rFonts w:asciiTheme="minorHAnsi" w:hAnsiTheme="minorHAnsi" w:cstheme="minorHAnsi"/>
          <w:szCs w:val="22"/>
          <w:lang w:val="en-NZ"/>
        </w:rPr>
        <w:t xml:space="preserve">currently </w:t>
      </w:r>
      <w:r>
        <w:rPr>
          <w:rFonts w:asciiTheme="minorHAnsi" w:hAnsiTheme="minorHAnsi" w:cstheme="minorHAnsi"/>
          <w:szCs w:val="22"/>
          <w:lang w:val="en-NZ"/>
        </w:rPr>
        <w:t xml:space="preserve">around </w:t>
      </w:r>
      <w:r w:rsidR="00D27DB2" w:rsidRPr="00D27DB2">
        <w:rPr>
          <w:rFonts w:asciiTheme="minorHAnsi" w:hAnsiTheme="minorHAnsi" w:cstheme="minorHAnsi"/>
          <w:b/>
          <w:szCs w:val="22"/>
          <w:shd w:val="clear" w:color="auto" w:fill="FFFFFF" w:themeFill="background1"/>
          <w:lang w:val="en-NZ"/>
        </w:rPr>
        <w:t>$</w:t>
      </w:r>
      <w:r w:rsidR="00F117AC">
        <w:rPr>
          <w:rFonts w:asciiTheme="minorHAnsi" w:hAnsiTheme="minorHAnsi" w:cstheme="minorHAnsi"/>
          <w:b/>
          <w:szCs w:val="22"/>
          <w:shd w:val="clear" w:color="auto" w:fill="FFFFFF" w:themeFill="background1"/>
          <w:lang w:val="en-NZ"/>
        </w:rPr>
        <w:t>xxx</w:t>
      </w:r>
      <w:r w:rsidRPr="00D27DB2">
        <w:rPr>
          <w:rFonts w:asciiTheme="minorHAnsi" w:hAnsiTheme="minorHAnsi" w:cstheme="minorHAnsi"/>
          <w:b/>
          <w:szCs w:val="22"/>
          <w:shd w:val="clear" w:color="auto" w:fill="FFFFFF" w:themeFill="background1"/>
          <w:lang w:val="en-NZ"/>
        </w:rPr>
        <w:t xml:space="preserve"> weekly</w:t>
      </w:r>
      <w:r>
        <w:rPr>
          <w:rFonts w:asciiTheme="minorHAnsi" w:hAnsiTheme="minorHAnsi" w:cstheme="minorHAnsi"/>
          <w:szCs w:val="22"/>
          <w:lang w:val="en-NZ"/>
        </w:rPr>
        <w:t xml:space="preserve"> </w:t>
      </w: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</w:p>
    <w:p w:rsidR="00CE5A6F" w:rsidRDefault="00CE5A6F" w:rsidP="00492F57">
      <w:pPr>
        <w:rPr>
          <w:rFonts w:asciiTheme="minorHAnsi" w:hAnsiTheme="minorHAnsi" w:cstheme="minorHAnsi"/>
          <w:szCs w:val="22"/>
          <w:lang w:val="en-NZ"/>
        </w:rPr>
      </w:pPr>
    </w:p>
    <w:p w:rsidR="00CE5A6F" w:rsidRDefault="00CE5A6F" w:rsidP="00492F57">
      <w:pPr>
        <w:rPr>
          <w:rFonts w:asciiTheme="minorHAnsi" w:hAnsiTheme="minorHAnsi" w:cstheme="minorHAnsi"/>
          <w:szCs w:val="22"/>
          <w:lang w:val="en-NZ"/>
        </w:rPr>
      </w:pPr>
    </w:p>
    <w:p w:rsidR="00CE5A6F" w:rsidRDefault="00CE5A6F" w:rsidP="00492F57">
      <w:pPr>
        <w:rPr>
          <w:rFonts w:asciiTheme="minorHAnsi" w:hAnsiTheme="minorHAnsi" w:cstheme="minorHAnsi"/>
          <w:szCs w:val="22"/>
          <w:lang w:val="en-NZ"/>
        </w:rPr>
      </w:pPr>
    </w:p>
    <w:p w:rsidR="00492F57" w:rsidRDefault="00492F57" w:rsidP="00492F57">
      <w:pPr>
        <w:rPr>
          <w:rFonts w:asciiTheme="minorHAnsi" w:hAnsiTheme="minorHAnsi" w:cstheme="minorHAnsi"/>
          <w:szCs w:val="22"/>
          <w:lang w:val="en-NZ"/>
        </w:rPr>
      </w:pPr>
    </w:p>
    <w:p w:rsidR="00492F57" w:rsidRDefault="00492F57" w:rsidP="00492F57">
      <w:pPr>
        <w:ind w:left="720" w:hanging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t>Compliance notes:</w:t>
      </w:r>
      <w:r>
        <w:rPr>
          <w:rFonts w:asciiTheme="minorHAnsi" w:hAnsiTheme="minorHAnsi" w:cstheme="minorHAnsi"/>
          <w:sz w:val="18"/>
          <w:szCs w:val="18"/>
        </w:rPr>
        <w:tab/>
      </w:r>
    </w:p>
    <w:p w:rsidR="00492F57" w:rsidRDefault="00492F57" w:rsidP="00492F57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  <w:lang w:val="en-NZ"/>
        </w:rPr>
      </w:pPr>
      <w:r>
        <w:rPr>
          <w:rFonts w:asciiTheme="minorHAnsi" w:hAnsiTheme="minorHAnsi" w:cstheme="minorHAnsi"/>
          <w:sz w:val="18"/>
          <w:szCs w:val="18"/>
          <w:lang w:val="en-NZ"/>
        </w:rPr>
        <w:t>The Residential Tenancies Act 1986 requires me to give you not less than 60 days notice of a rent increase</w:t>
      </w:r>
    </w:p>
    <w:p w:rsidR="00492F57" w:rsidRDefault="00492F57" w:rsidP="00492F57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Fixed term agreements may not be changed 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unless a clause permits it</w:t>
      </w:r>
    </w:p>
    <w:p w:rsidR="00492F57" w:rsidRDefault="00492F57" w:rsidP="00492F57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For further advice and information, visit </w:t>
      </w:r>
      <w:hyperlink r:id="rId6" w:history="1">
        <w:r>
          <w:rPr>
            <w:rStyle w:val="Hyperlink"/>
            <w:rFonts w:asciiTheme="minorHAnsi" w:eastAsiaTheme="majorEastAsia" w:hAnsiTheme="minorHAnsi" w:cstheme="minorHAnsi"/>
            <w:sz w:val="18"/>
            <w:szCs w:val="18"/>
          </w:rPr>
          <w:t>www.tenancy.govt.nz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or phone 0800 TENANCY  (800 836 262) </w:t>
      </w:r>
      <w:r w:rsidR="00525B2B">
        <w:rPr>
          <w:rFonts w:asciiTheme="minorHAnsi" w:hAnsiTheme="minorHAnsi" w:cstheme="minorHAnsi"/>
          <w:sz w:val="18"/>
          <w:szCs w:val="18"/>
        </w:rPr>
        <w:br/>
      </w:r>
    </w:p>
    <w:p w:rsidR="00A15E6F" w:rsidRPr="00A15E6F" w:rsidRDefault="00A15E6F" w:rsidP="00A15E6F">
      <w:pPr>
        <w:rPr>
          <w:sz w:val="20"/>
        </w:rPr>
      </w:pPr>
      <w:r w:rsidRPr="00A15E6F">
        <w:rPr>
          <w:sz w:val="20"/>
          <w:lang w:val="en-NZ"/>
        </w:rPr>
        <w:t xml:space="preserve">This letter was </w:t>
      </w:r>
      <w:r w:rsidRPr="00A15E6F">
        <w:rPr>
          <w:sz w:val="20"/>
          <w:shd w:val="clear" w:color="auto" w:fill="FFFFFF" w:themeFill="background1"/>
          <w:lang w:val="en-NZ"/>
        </w:rPr>
        <w:t>placed in letter box</w:t>
      </w:r>
    </w:p>
    <w:p w:rsidR="006A6280" w:rsidRDefault="006A6280" w:rsidP="00A15E6F"/>
    <w:sectPr w:rsidR="006A6280" w:rsidSect="00525B2B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47B0"/>
    <w:multiLevelType w:val="hybridMultilevel"/>
    <w:tmpl w:val="5EB0033A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7"/>
    <w:rsid w:val="000248D3"/>
    <w:rsid w:val="00082198"/>
    <w:rsid w:val="00082E1C"/>
    <w:rsid w:val="00102BB0"/>
    <w:rsid w:val="0014359A"/>
    <w:rsid w:val="00170467"/>
    <w:rsid w:val="001F452A"/>
    <w:rsid w:val="0020265A"/>
    <w:rsid w:val="002B2FE0"/>
    <w:rsid w:val="0033056A"/>
    <w:rsid w:val="003474B5"/>
    <w:rsid w:val="0035391A"/>
    <w:rsid w:val="00360D49"/>
    <w:rsid w:val="00414B8E"/>
    <w:rsid w:val="0044592D"/>
    <w:rsid w:val="00492F57"/>
    <w:rsid w:val="00525B2B"/>
    <w:rsid w:val="00644C54"/>
    <w:rsid w:val="00690BAC"/>
    <w:rsid w:val="00695A3F"/>
    <w:rsid w:val="006A6280"/>
    <w:rsid w:val="00784049"/>
    <w:rsid w:val="00786CD3"/>
    <w:rsid w:val="008C748A"/>
    <w:rsid w:val="008E51C4"/>
    <w:rsid w:val="009541A4"/>
    <w:rsid w:val="00990AC4"/>
    <w:rsid w:val="009F6B9B"/>
    <w:rsid w:val="00A15E6F"/>
    <w:rsid w:val="00A618A5"/>
    <w:rsid w:val="00B23D93"/>
    <w:rsid w:val="00B60694"/>
    <w:rsid w:val="00BF1878"/>
    <w:rsid w:val="00CE5A6F"/>
    <w:rsid w:val="00D27DB2"/>
    <w:rsid w:val="00D35A90"/>
    <w:rsid w:val="00F117AC"/>
    <w:rsid w:val="00F44358"/>
    <w:rsid w:val="00F661BE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57"/>
    <w:pPr>
      <w:spacing w:after="0" w:line="240" w:lineRule="auto"/>
    </w:pPr>
    <w:rPr>
      <w:rFonts w:ascii="Arial" w:eastAsia="Times New Roman" w:hAnsi="Arial" w:cs="Arial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92F57"/>
    <w:rPr>
      <w:rFonts w:ascii="Arial" w:hAnsi="Arial" w:cs="Times New Roman" w:hint="default"/>
      <w:strike w:val="0"/>
      <w:dstrike w:val="0"/>
      <w:color w:val="000000"/>
      <w:sz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15E6F"/>
    <w:pPr>
      <w:ind w:left="720"/>
      <w:contextualSpacing/>
    </w:pPr>
  </w:style>
  <w:style w:type="paragraph" w:styleId="EnvelopeReturn">
    <w:name w:val="envelope return"/>
    <w:basedOn w:val="Normal"/>
    <w:rsid w:val="00A618A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57"/>
    <w:pPr>
      <w:spacing w:after="0" w:line="240" w:lineRule="auto"/>
    </w:pPr>
    <w:rPr>
      <w:rFonts w:ascii="Arial" w:eastAsia="Times New Roman" w:hAnsi="Arial" w:cs="Arial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92F57"/>
    <w:rPr>
      <w:rFonts w:ascii="Arial" w:hAnsi="Arial" w:cs="Times New Roman" w:hint="default"/>
      <w:strike w:val="0"/>
      <w:dstrike w:val="0"/>
      <w:color w:val="000000"/>
      <w:sz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15E6F"/>
    <w:pPr>
      <w:ind w:left="720"/>
      <w:contextualSpacing/>
    </w:pPr>
  </w:style>
  <w:style w:type="paragraph" w:styleId="EnvelopeReturn">
    <w:name w:val="envelope return"/>
    <w:basedOn w:val="Normal"/>
    <w:rsid w:val="00A618A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ancy.govt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</dc:creator>
  <cp:lastModifiedBy>Lloyd</cp:lastModifiedBy>
  <cp:revision>3</cp:revision>
  <cp:lastPrinted>2024-04-15T21:03:00Z</cp:lastPrinted>
  <dcterms:created xsi:type="dcterms:W3CDTF">2024-04-22T02:25:00Z</dcterms:created>
  <dcterms:modified xsi:type="dcterms:W3CDTF">2024-04-22T23:57:00Z</dcterms:modified>
</cp:coreProperties>
</file>